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A204" w14:textId="11107BC1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  <w:r w:rsidRPr="003E7472">
        <w:rPr>
          <w:rFonts w:ascii="Times New Roman" w:hAnsi="Times New Roman"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3B328" wp14:editId="1DBA80CF">
                <wp:simplePos x="0" y="0"/>
                <wp:positionH relativeFrom="column">
                  <wp:posOffset>-416993</wp:posOffset>
                </wp:positionH>
                <wp:positionV relativeFrom="paragraph">
                  <wp:posOffset>-607187</wp:posOffset>
                </wp:positionV>
                <wp:extent cx="2684679" cy="2493010"/>
                <wp:effectExtent l="0" t="0" r="1905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679" cy="249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74FED" w14:textId="77777777" w:rsidR="00DF36EF" w:rsidRPr="00DF36EF" w:rsidRDefault="00DF36EF" w:rsidP="00DF36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</w:rPr>
                            </w:pPr>
                            <w:r w:rsidRPr="00DF36EF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5E4B8BEB" wp14:editId="1343A797">
                                  <wp:extent cx="890270" cy="7791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270" cy="779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823FC3" w14:textId="77777777" w:rsidR="00DF36EF" w:rsidRPr="00DF36EF" w:rsidRDefault="00DF36EF" w:rsidP="00DF36EF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</w:pPr>
                            <w:r w:rsidRPr="00DF36EF"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>Република българия</w:t>
                            </w:r>
                          </w:p>
                          <w:p w14:paraId="2BD52808" w14:textId="77777777" w:rsidR="00DF36EF" w:rsidRPr="00DF36EF" w:rsidRDefault="00DF36EF" w:rsidP="00DF36EF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kern w:val="144"/>
                              </w:rPr>
                            </w:pPr>
                            <w:r w:rsidRPr="00242CC9"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kern w:val="144"/>
                              </w:rPr>
                              <w:t>АДМИНИСТРАЦИЯ</w:t>
                            </w:r>
                            <w:r w:rsidRPr="00DF36EF"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kern w:val="144"/>
                              </w:rPr>
                              <w:t xml:space="preserve"> НА</w:t>
                            </w:r>
                          </w:p>
                          <w:p w14:paraId="2B6D8F0D" w14:textId="77777777" w:rsidR="00DF36EF" w:rsidRPr="00DF36EF" w:rsidRDefault="00DF36EF" w:rsidP="00DF36EF">
                            <w:pPr>
                              <w:pStyle w:val="7"/>
                              <w:jc w:val="center"/>
                              <w:rPr>
                                <w:rFonts w:ascii="Times New Roman" w:hAnsi="Times New Roman"/>
                                <w:spacing w:val="40"/>
                                <w:szCs w:val="24"/>
                              </w:rPr>
                            </w:pPr>
                            <w:r w:rsidRPr="00DF36EF">
                              <w:rPr>
                                <w:rFonts w:ascii="Times New Roman" w:hAnsi="Times New Roman"/>
                                <w:spacing w:val="40"/>
                                <w:sz w:val="24"/>
                                <w:szCs w:val="24"/>
                              </w:rPr>
                              <w:t>МИНИСТЕРСКИЯ СЪВЕТ</w:t>
                            </w:r>
                          </w:p>
                          <w:p w14:paraId="2515BEE4" w14:textId="77777777" w:rsidR="00DF36EF" w:rsidRPr="00DF36EF" w:rsidRDefault="00DF36EF" w:rsidP="00DF36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E48EA26" w14:textId="36870931" w:rsidR="00DF36EF" w:rsidRPr="00DF36EF" w:rsidRDefault="00AC3A5F" w:rsidP="00DF36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pict w14:anchorId="52AACE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78.5pt;height:63pt">
                                  <v:imagedata r:id="rId7" o:title=""/>
                                  <o:lock v:ext="edit" ungrouping="t" rotation="t" cropping="t" verticies="t" text="t" grouping="t"/>
                                  <o:signatureline v:ext="edit" id="{24016921-06BC-4C77-9A38-CBDB1D718CE0}" provid="{00000000-0000-0000-0000-000000000000}" o:suggestedsigner="Рег. №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373B3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85pt;margin-top:-47.8pt;width:211.4pt;height:1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B2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" stroked="f">
                <v:textbox>
                  <w:txbxContent>
                    <w:p w14:paraId="7DB74FED" w14:textId="77777777" w:rsidR="00DF36EF" w:rsidRPr="00DF36EF" w:rsidRDefault="00DF36EF" w:rsidP="00DF36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</w:rPr>
                      </w:pPr>
                      <w:r w:rsidRPr="00DF36EF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lang w:eastAsia="bg-BG"/>
                        </w:rPr>
                        <w:drawing>
                          <wp:inline distT="0" distB="0" distL="0" distR="0" wp14:anchorId="5E4B8BEB" wp14:editId="1343A797">
                            <wp:extent cx="890270" cy="7791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270" cy="779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823FC3" w14:textId="77777777" w:rsidR="00DF36EF" w:rsidRPr="00DF36EF" w:rsidRDefault="00DF36EF" w:rsidP="00DF36EF">
                      <w:pPr>
                        <w:pStyle w:val="Caption"/>
                        <w:jc w:val="center"/>
                        <w:rPr>
                          <w:rFonts w:ascii="Times New Roman" w:hAnsi="Times New Roman"/>
                          <w:spacing w:val="20"/>
                          <w:sz w:val="20"/>
                        </w:rPr>
                      </w:pPr>
                      <w:r w:rsidRPr="00DF36EF"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>Република българия</w:t>
                      </w:r>
                    </w:p>
                    <w:p w14:paraId="2BD52808" w14:textId="77777777" w:rsidR="00DF36EF" w:rsidRPr="00DF36EF" w:rsidRDefault="00DF36EF" w:rsidP="00DF36EF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pacing w:val="40"/>
                          <w:kern w:val="144"/>
                        </w:rPr>
                      </w:pPr>
                      <w:r w:rsidRPr="00242CC9">
                        <w:rPr>
                          <w:rFonts w:ascii="Times New Roman" w:hAnsi="Times New Roman" w:cs="Times New Roman"/>
                          <w:b/>
                          <w:spacing w:val="40"/>
                          <w:kern w:val="144"/>
                        </w:rPr>
                        <w:t>АДМИНИСТРАЦИЯ</w:t>
                      </w:r>
                      <w:r w:rsidRPr="00DF36EF">
                        <w:rPr>
                          <w:rFonts w:ascii="Times New Roman" w:hAnsi="Times New Roman" w:cs="Times New Roman"/>
                          <w:b/>
                          <w:spacing w:val="40"/>
                          <w:kern w:val="144"/>
                        </w:rPr>
                        <w:t xml:space="preserve"> НА</w:t>
                      </w:r>
                    </w:p>
                    <w:p w14:paraId="2B6D8F0D" w14:textId="77777777" w:rsidR="00DF36EF" w:rsidRPr="00DF36EF" w:rsidRDefault="00DF36EF" w:rsidP="00DF36EF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pacing w:val="40"/>
                          <w:szCs w:val="24"/>
                        </w:rPr>
                      </w:pPr>
                      <w:r w:rsidRPr="00DF36EF">
                        <w:rPr>
                          <w:rFonts w:ascii="Times New Roman" w:hAnsi="Times New Roman"/>
                          <w:spacing w:val="40"/>
                          <w:sz w:val="24"/>
                          <w:szCs w:val="24"/>
                        </w:rPr>
                        <w:t>МИНИСТЕРСКИЯ СЪВЕТ</w:t>
                      </w:r>
                    </w:p>
                    <w:p w14:paraId="2515BEE4" w14:textId="77777777" w:rsidR="00DF36EF" w:rsidRPr="00DF36EF" w:rsidRDefault="00DF36EF" w:rsidP="00DF36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E48EA26" w14:textId="36870931" w:rsidR="00DF36EF" w:rsidRPr="00DF36EF" w:rsidRDefault="008D13D4" w:rsidP="00DF36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pict w14:anchorId="52AACE40">
                          <v:shape id="_x0000_i1045" type="#_x0000_t75" alt="Microsoft Office Signature Line..." style="width:178.55pt;height:63.35pt">
                            <v:imagedata r:id="rId9" o:title=""/>
                            <o:lock v:ext="edit" ungrouping="t" rotation="t" cropping="t" verticies="t" text="t" grouping="t"/>
                            <o:signatureline v:ext="edit" id="{24016921-06BC-4C77-9A38-CBDB1D718CE0}" provid="{00000000-0000-0000-0000-000000000000}" o:suggestedsigner="Рег. №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3BAB68F1" w14:textId="4FBCA484" w:rsidR="00DF36EF" w:rsidRDefault="00DF36EF" w:rsidP="00DF36E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3B87EC8C" w14:textId="3E9263EE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261D5D5E" w14:textId="4F9399BE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6C7DE982" w14:textId="3574181D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41CDDBFD" w14:textId="117D4F61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0F5B073F" w14:textId="3231A88C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361BC03A" w14:textId="61AA41D7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5BACCDF7" w14:textId="77777777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7E52BC38" w14:textId="77777777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636EF72D" w14:textId="078C08F7" w:rsidR="00DF36EF" w:rsidRPr="009046CC" w:rsidRDefault="00DF36EF" w:rsidP="00DF36EF">
      <w:pPr>
        <w:spacing w:after="0" w:line="240" w:lineRule="auto"/>
        <w:ind w:left="4332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6CC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14:paraId="0A0864DA" w14:textId="77777777" w:rsidR="000F0229" w:rsidRPr="000F0229" w:rsidRDefault="000F0229" w:rsidP="000F0229">
      <w:pPr>
        <w:spacing w:after="0" w:line="276" w:lineRule="auto"/>
        <w:ind w:left="432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0229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ОБЛАСТЕН УПРАВИТЕЛ</w:t>
      </w:r>
    </w:p>
    <w:p w14:paraId="5D2E372B" w14:textId="166DD642" w:rsidR="00DF36EF" w:rsidRPr="009046CC" w:rsidRDefault="00DF36EF" w:rsidP="00DF36EF">
      <w:pPr>
        <w:spacing w:after="0" w:line="276" w:lineRule="auto"/>
        <w:ind w:left="432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6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ОБЛАСТ </w:t>
      </w:r>
      <w:r w:rsidR="006032BD">
        <w:rPr>
          <w:rFonts w:ascii="Times New Roman" w:eastAsia="Times New Roman" w:hAnsi="Times New Roman" w:cs="Times New Roman"/>
          <w:b/>
          <w:bCs/>
          <w:sz w:val="24"/>
          <w:szCs w:val="24"/>
        </w:rPr>
        <w:t>ХАСКОВО</w:t>
      </w:r>
    </w:p>
    <w:p w14:paraId="25A9263C" w14:textId="0984DDC3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</w:p>
    <w:p w14:paraId="493C2D39" w14:textId="05D856B6" w:rsidR="000F0229" w:rsidRDefault="000F0229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78325FC" w14:textId="77777777" w:rsidR="00B0762F" w:rsidRDefault="00B0762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0318A48" w14:textId="77777777" w:rsidR="000F0229" w:rsidRPr="009046CC" w:rsidRDefault="000F0229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3AB36EA" w14:textId="77777777" w:rsidR="00B0762F" w:rsidRDefault="00B0762F" w:rsidP="00DA02B5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4A7F779" w14:textId="5D551248" w:rsidR="00DF36EF" w:rsidRPr="009046CC" w:rsidRDefault="00242CC9" w:rsidP="00DA02B5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046CC">
        <w:rPr>
          <w:rFonts w:ascii="Times New Roman" w:hAnsi="Times New Roman" w:cs="Times New Roman"/>
          <w:sz w:val="24"/>
          <w:szCs w:val="24"/>
        </w:rPr>
        <w:tab/>
      </w:r>
      <w:r w:rsidR="00DA02B5">
        <w:rPr>
          <w:rFonts w:ascii="Times New Roman" w:hAnsi="Times New Roman" w:cs="Times New Roman"/>
          <w:sz w:val="24"/>
          <w:szCs w:val="24"/>
        </w:rPr>
        <w:tab/>
      </w:r>
      <w:r w:rsidR="0067562C" w:rsidRPr="009063F2">
        <w:rPr>
          <w:rFonts w:ascii="Times New Roman" w:hAnsi="Times New Roman" w:cs="Times New Roman"/>
          <w:b/>
          <w:sz w:val="24"/>
          <w:szCs w:val="24"/>
          <w:u w:val="single"/>
        </w:rPr>
        <w:t>Утвърждавам</w:t>
      </w:r>
      <w:r w:rsidR="00B07B5A" w:rsidRPr="009063F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7664BB" w:rsidRPr="0090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</w:t>
      </w:r>
      <w:r w:rsidR="007664BB" w:rsidRPr="009046C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</w:t>
      </w:r>
      <w:r w:rsidR="0067562C" w:rsidRPr="009046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Областна администрация </w:t>
      </w:r>
      <w:r w:rsidR="006032BD">
        <w:rPr>
          <w:rFonts w:ascii="Times New Roman" w:hAnsi="Times New Roman" w:cs="Times New Roman"/>
          <w:b/>
          <w:bCs/>
          <w:sz w:val="24"/>
          <w:szCs w:val="24"/>
          <w:u w:val="single"/>
        </w:rPr>
        <w:t>Хасково</w:t>
      </w:r>
      <w:r w:rsidR="00A364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664BB" w:rsidRPr="009046CC">
        <w:rPr>
          <w:rFonts w:ascii="Times New Roman" w:hAnsi="Times New Roman" w:cs="Times New Roman"/>
          <w:b/>
          <w:sz w:val="24"/>
          <w:szCs w:val="24"/>
          <w:u w:val="single"/>
        </w:rPr>
        <w:t>за 202</w:t>
      </w:r>
      <w:r w:rsidR="000F022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664BB" w:rsidRPr="009046C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7664BB" w:rsidRPr="009046CC">
        <w:rPr>
          <w:rFonts w:ascii="Times New Roman" w:hAnsi="Times New Roman" w:cs="Times New Roman"/>
          <w:sz w:val="24"/>
          <w:szCs w:val="24"/>
        </w:rPr>
        <w:t xml:space="preserve"> по функции, </w:t>
      </w:r>
      <w:r w:rsidRPr="009046CC">
        <w:rPr>
          <w:rFonts w:ascii="Times New Roman" w:hAnsi="Times New Roman" w:cs="Times New Roman"/>
          <w:sz w:val="24"/>
          <w:szCs w:val="24"/>
        </w:rPr>
        <w:t>групи</w:t>
      </w:r>
      <w:r w:rsidR="007664BB" w:rsidRPr="009046CC">
        <w:rPr>
          <w:rFonts w:ascii="Times New Roman" w:hAnsi="Times New Roman" w:cs="Times New Roman"/>
          <w:sz w:val="24"/>
          <w:szCs w:val="24"/>
        </w:rPr>
        <w:t>, показатели, параграфи и бюджетни програми, и по показателите „</w:t>
      </w:r>
      <w:r w:rsidRPr="009046CC">
        <w:rPr>
          <w:rFonts w:ascii="Times New Roman" w:hAnsi="Times New Roman" w:cs="Times New Roman"/>
          <w:sz w:val="24"/>
          <w:szCs w:val="24"/>
        </w:rPr>
        <w:t>Максимален размер на ангажиментите за разходи, които могат да бъдат поети през 202</w:t>
      </w:r>
      <w:r w:rsidR="000F0229">
        <w:rPr>
          <w:rFonts w:ascii="Times New Roman" w:hAnsi="Times New Roman" w:cs="Times New Roman"/>
          <w:sz w:val="24"/>
          <w:szCs w:val="24"/>
        </w:rPr>
        <w:t>5</w:t>
      </w:r>
      <w:r w:rsidRPr="009046CC">
        <w:rPr>
          <w:rFonts w:ascii="Times New Roman" w:hAnsi="Times New Roman" w:cs="Times New Roman"/>
          <w:sz w:val="24"/>
          <w:szCs w:val="24"/>
        </w:rPr>
        <w:t xml:space="preserve"> г.“ и  „Максималния размер на новите задължения за разходи, които могат да бъдат натрупани през 202</w:t>
      </w:r>
      <w:r w:rsidR="000F0229">
        <w:rPr>
          <w:rFonts w:ascii="Times New Roman" w:hAnsi="Times New Roman" w:cs="Times New Roman"/>
          <w:sz w:val="24"/>
          <w:szCs w:val="24"/>
        </w:rPr>
        <w:t>5</w:t>
      </w:r>
      <w:r w:rsidRPr="009046CC">
        <w:rPr>
          <w:rFonts w:ascii="Times New Roman" w:hAnsi="Times New Roman" w:cs="Times New Roman"/>
          <w:sz w:val="24"/>
          <w:szCs w:val="24"/>
        </w:rPr>
        <w:t xml:space="preserve"> г</w:t>
      </w:r>
      <w:r w:rsidR="00DA02B5">
        <w:rPr>
          <w:rFonts w:ascii="Times New Roman" w:hAnsi="Times New Roman" w:cs="Times New Roman"/>
          <w:sz w:val="24"/>
          <w:szCs w:val="24"/>
        </w:rPr>
        <w:t>.</w:t>
      </w:r>
      <w:r w:rsidRPr="009046CC">
        <w:rPr>
          <w:rFonts w:ascii="Times New Roman" w:hAnsi="Times New Roman" w:cs="Times New Roman"/>
          <w:sz w:val="24"/>
          <w:szCs w:val="24"/>
        </w:rPr>
        <w:t>“</w:t>
      </w:r>
      <w:r w:rsidR="003267D0" w:rsidRPr="009046CC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3B003719" w14:textId="77777777" w:rsidR="006032BD" w:rsidRDefault="00900F8A" w:rsidP="008A39FC">
      <w:pPr>
        <w:rPr>
          <w:rFonts w:ascii="Times New Roman" w:eastAsia="Times New Roman" w:hAnsi="Times New Roman" w:cs="Times New Roman"/>
          <w:b/>
          <w:bCs/>
          <w:lang w:eastAsia="bg-BG"/>
        </w:rPr>
      </w:pPr>
      <w:r>
        <w:t xml:space="preserve"> 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6996"/>
        <w:gridCol w:w="1417"/>
      </w:tblGrid>
      <w:tr w:rsidR="005303F6" w:rsidRPr="005303F6" w14:paraId="226FC16D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8E68F34" w14:textId="77777777" w:rsidR="005303F6" w:rsidRPr="005303F6" w:rsidRDefault="005303F6" w:rsidP="00530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</w:t>
            </w:r>
          </w:p>
        </w:tc>
        <w:tc>
          <w:tcPr>
            <w:tcW w:w="6996" w:type="dxa"/>
            <w:vMerge w:val="restart"/>
            <w:shd w:val="clear" w:color="auto" w:fill="FFFFFF" w:themeFill="background1"/>
            <w:noWrap/>
            <w:vAlign w:val="bottom"/>
            <w:hideMark/>
          </w:tcPr>
          <w:p w14:paraId="7F128426" w14:textId="2BCF9FA4" w:rsidR="005303F6" w:rsidRPr="005303F6" w:rsidRDefault="005303F6" w:rsidP="0053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Наименование на параграфите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14:paraId="046499DF" w14:textId="77777777" w:rsidR="005303F6" w:rsidRPr="005303F6" w:rsidRDefault="005303F6" w:rsidP="00530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Бюджет за 2025 г.</w:t>
            </w:r>
          </w:p>
        </w:tc>
      </w:tr>
      <w:tr w:rsidR="005303F6" w:rsidRPr="005303F6" w14:paraId="65B99D61" w14:textId="77777777" w:rsidTr="00B0762F">
        <w:trPr>
          <w:trHeight w:val="287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45C3C07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параграфи</w:t>
            </w:r>
          </w:p>
        </w:tc>
        <w:tc>
          <w:tcPr>
            <w:tcW w:w="6996" w:type="dxa"/>
            <w:vMerge/>
            <w:shd w:val="clear" w:color="auto" w:fill="FFFFFF" w:themeFill="background1"/>
            <w:vAlign w:val="center"/>
            <w:hideMark/>
          </w:tcPr>
          <w:p w14:paraId="5177B2AE" w14:textId="77777777" w:rsidR="005303F6" w:rsidRPr="005303F6" w:rsidRDefault="005303F6" w:rsidP="005303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14:paraId="780EAAC1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5303F6" w:rsidRPr="005303F6" w14:paraId="15FC64A4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2F2F2" w:themeFill="background1" w:themeFillShade="F2"/>
            <w:noWrap/>
            <w:vAlign w:val="bottom"/>
            <w:hideMark/>
          </w:tcPr>
          <w:p w14:paraId="1CD78867" w14:textId="30E0DECD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96" w:type="dxa"/>
            <w:shd w:val="clear" w:color="auto" w:fill="F2F2F2" w:themeFill="background1" w:themeFillShade="F2"/>
            <w:noWrap/>
            <w:vAlign w:val="bottom"/>
            <w:hideMark/>
          </w:tcPr>
          <w:p w14:paraId="13989C0E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ПРИХОДИ, ПОМОЩИ И ДАРЕНИЯ ОБЩО: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0A7873F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125 100</w:t>
            </w:r>
          </w:p>
        </w:tc>
      </w:tr>
      <w:tr w:rsidR="005303F6" w:rsidRPr="005303F6" w14:paraId="451B8BFB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EAD9882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24-00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34C07E28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Приходи и доходи от собственост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7B49095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46 000</w:t>
            </w:r>
          </w:p>
        </w:tc>
      </w:tr>
      <w:tr w:rsidR="005303F6" w:rsidRPr="005303F6" w14:paraId="6DF2402B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CD5EC95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25-00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45E1E626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Държавни такси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647075D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40 000</w:t>
            </w:r>
          </w:p>
        </w:tc>
      </w:tr>
      <w:tr w:rsidR="005303F6" w:rsidRPr="005303F6" w14:paraId="23F88EF2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194931B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36-00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3BDC326C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Други приходи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9873B3F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14 000</w:t>
            </w:r>
          </w:p>
        </w:tc>
      </w:tr>
      <w:tr w:rsidR="005303F6" w:rsidRPr="005303F6" w14:paraId="4C9D65ED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1909017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37-00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71F48257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Внесени ДДС и други данъци върху продажбите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C394874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-16 000</w:t>
            </w:r>
          </w:p>
        </w:tc>
      </w:tr>
      <w:tr w:rsidR="005303F6" w:rsidRPr="005303F6" w14:paraId="3142CB36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D5C227E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40-00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62A41D1A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Постъпления от продажба на нефинансови активи 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CFD6CC6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41 100</w:t>
            </w:r>
          </w:p>
        </w:tc>
      </w:tr>
      <w:tr w:rsidR="005303F6" w:rsidRPr="005303F6" w14:paraId="0A14C42D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2F2F2" w:themeFill="background1" w:themeFillShade="F2"/>
            <w:noWrap/>
            <w:vAlign w:val="bottom"/>
            <w:hideMark/>
          </w:tcPr>
          <w:p w14:paraId="6A7AA3F1" w14:textId="7466F0C3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96" w:type="dxa"/>
            <w:shd w:val="clear" w:color="auto" w:fill="F2F2F2" w:themeFill="background1" w:themeFillShade="F2"/>
            <w:noWrap/>
            <w:vAlign w:val="bottom"/>
            <w:hideMark/>
          </w:tcPr>
          <w:p w14:paraId="7DF03FC5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РАЗХОДИ ОБЩО: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CB6600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1 416 400</w:t>
            </w:r>
          </w:p>
        </w:tc>
      </w:tr>
      <w:tr w:rsidR="005303F6" w:rsidRPr="00B0762F" w14:paraId="7FFCA294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9B6B256" w14:textId="77777777" w:rsidR="005303F6" w:rsidRPr="00B0762F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0762F">
              <w:rPr>
                <w:rFonts w:ascii="Times New Roman" w:eastAsia="Times New Roman" w:hAnsi="Times New Roman" w:cs="Times New Roman"/>
                <w:bCs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50E46BBA" w14:textId="77777777" w:rsidR="005303F6" w:rsidRPr="00B0762F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0762F">
              <w:rPr>
                <w:rFonts w:ascii="Times New Roman" w:eastAsia="Times New Roman" w:hAnsi="Times New Roman" w:cs="Times New Roman"/>
                <w:bCs/>
                <w:lang w:eastAsia="bg-BG"/>
              </w:rPr>
              <w:t>в т.ч. разпределени по програми, функции и групи, както следва: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6059A48" w14:textId="77777777" w:rsidR="005303F6" w:rsidRPr="00B0762F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0762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5303F6" w:rsidRPr="005303F6" w14:paraId="1B5E86A8" w14:textId="77777777" w:rsidTr="00B0762F">
        <w:trPr>
          <w:trHeight w:val="355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9F61396" w14:textId="314B0344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96" w:type="dxa"/>
            <w:shd w:val="clear" w:color="auto" w:fill="FFFFFF" w:themeFill="background1"/>
            <w:hideMark/>
          </w:tcPr>
          <w:p w14:paraId="105A12E0" w14:textId="232195DD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0300.03.01 Бюджетна програма „Осъществяване на държавната политика на областно ниво”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A92C362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1 416 400</w:t>
            </w:r>
          </w:p>
        </w:tc>
      </w:tr>
      <w:tr w:rsidR="005303F6" w:rsidRPr="005303F6" w14:paraId="043B9025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4609EC5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59B7A6D5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Ведомствени разходи, в т.ч.: ОБЩО ЗА ПРОГРАМАТА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5882D37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1 416 400</w:t>
            </w:r>
          </w:p>
        </w:tc>
      </w:tr>
      <w:tr w:rsidR="005303F6" w:rsidRPr="005303F6" w14:paraId="086BE097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C1583F9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6074F1EC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Персонал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171DE5A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1 103 400</w:t>
            </w:r>
          </w:p>
        </w:tc>
      </w:tr>
      <w:tr w:rsidR="005303F6" w:rsidRPr="005303F6" w14:paraId="17974B21" w14:textId="77777777" w:rsidTr="00B0762F">
        <w:trPr>
          <w:trHeight w:val="585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D93B5AF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01-00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16ADBBBA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Заплати и възнаграждения за персонала, нает по трудови и служебни правоотношения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20792CB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771 600</w:t>
            </w:r>
          </w:p>
        </w:tc>
      </w:tr>
      <w:tr w:rsidR="005303F6" w:rsidRPr="005303F6" w14:paraId="073F93BF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229F6DC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02-00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3EF02B27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Други възнаграждения и плащания за персонала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EB45578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92 800</w:t>
            </w:r>
          </w:p>
        </w:tc>
      </w:tr>
      <w:tr w:rsidR="005303F6" w:rsidRPr="005303F6" w14:paraId="1E39647A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D13ADE0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05-00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670239A6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Задължителни осигурителни вноски от работодатели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B6A75E3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239 000</w:t>
            </w:r>
          </w:p>
        </w:tc>
      </w:tr>
      <w:tr w:rsidR="005303F6" w:rsidRPr="005303F6" w14:paraId="0C9D8BD7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AD05C16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46698192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Издръжка и други текущи разходи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89CA61D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199 000</w:t>
            </w:r>
          </w:p>
        </w:tc>
      </w:tr>
      <w:tr w:rsidR="005303F6" w:rsidRPr="005303F6" w14:paraId="7DB17487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30A80C3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10-00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14FA8186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Издръжка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947AC7F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199 000</w:t>
            </w:r>
          </w:p>
        </w:tc>
      </w:tr>
      <w:tr w:rsidR="005303F6" w:rsidRPr="005303F6" w14:paraId="009541C3" w14:textId="77777777" w:rsidTr="00B0762F">
        <w:trPr>
          <w:trHeight w:val="585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BD04A91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20C96954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Капиталови разходи </w:t>
            </w: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br/>
              <w:t>Придобиване на дълготрайни активи и основен ремонт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9DA8E62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114 000</w:t>
            </w:r>
          </w:p>
        </w:tc>
      </w:tr>
      <w:tr w:rsidR="005303F6" w:rsidRPr="005303F6" w14:paraId="35D84BE8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908887D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lastRenderedPageBreak/>
              <w:t>§ 51-00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57691B85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Основен ремонт на дълготрайни материални активи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651A949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103 200</w:t>
            </w:r>
          </w:p>
        </w:tc>
      </w:tr>
      <w:tr w:rsidR="005303F6" w:rsidRPr="005303F6" w14:paraId="27C18479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5E4DCD2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52-00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77F84073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Придобиване на дълготрайни материални активи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9CD65A8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10 800</w:t>
            </w:r>
          </w:p>
        </w:tc>
      </w:tr>
      <w:tr w:rsidR="005303F6" w:rsidRPr="005303F6" w14:paraId="16D505A1" w14:textId="77777777" w:rsidTr="001A47B1">
        <w:trPr>
          <w:trHeight w:val="478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603D067" w14:textId="5361F271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96" w:type="dxa"/>
            <w:shd w:val="clear" w:color="auto" w:fill="FFFFFF" w:themeFill="background1"/>
            <w:hideMark/>
          </w:tcPr>
          <w:p w14:paraId="1B5ECCF9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Функция І "Общи държавни служби", </w:t>
            </w: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br/>
              <w:t>Група А "Изпълнителни и законодателни органи"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EEA1FDC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1 323 100</w:t>
            </w:r>
          </w:p>
        </w:tc>
      </w:tr>
      <w:tr w:rsidR="005303F6" w:rsidRPr="005303F6" w14:paraId="069AC65D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545A8A4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5C634310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Персонал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710B273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1 010 100</w:t>
            </w:r>
          </w:p>
        </w:tc>
      </w:tr>
      <w:tr w:rsidR="005303F6" w:rsidRPr="005303F6" w14:paraId="2F11E7C6" w14:textId="77777777" w:rsidTr="00B0762F">
        <w:trPr>
          <w:trHeight w:val="426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AB8966D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01-00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166FE017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Заплати и възнаграждения за персонала, нает по трудови и служебни правоотношения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CF49C02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771 600</w:t>
            </w:r>
          </w:p>
        </w:tc>
      </w:tr>
      <w:tr w:rsidR="005303F6" w:rsidRPr="005303F6" w14:paraId="4007A381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CF551BF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02-00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4A4DFCC7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Други възнаграждения и плащания за персонала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CE749D1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14 700</w:t>
            </w:r>
          </w:p>
        </w:tc>
      </w:tr>
      <w:tr w:rsidR="005303F6" w:rsidRPr="005303F6" w14:paraId="4405A00A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01857C5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05-00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40EBD41E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Задължителни осигурителни вноски от работодатели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2355B8B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223 800</w:t>
            </w:r>
          </w:p>
        </w:tc>
      </w:tr>
      <w:tr w:rsidR="005303F6" w:rsidRPr="005303F6" w14:paraId="3E488AB5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6D9707B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7EBCF825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Издръжка и други текущи разходи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2889F00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199 000</w:t>
            </w:r>
          </w:p>
        </w:tc>
      </w:tr>
      <w:tr w:rsidR="005303F6" w:rsidRPr="005303F6" w14:paraId="1B0E23CD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FFE1512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10-00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517B5324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Издръжка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33172CF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199 000</w:t>
            </w:r>
          </w:p>
        </w:tc>
      </w:tr>
      <w:tr w:rsidR="005303F6" w:rsidRPr="005303F6" w14:paraId="6CCFD3E7" w14:textId="77777777" w:rsidTr="00B0762F">
        <w:trPr>
          <w:trHeight w:val="379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8803696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39BACB12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Капиталови разходи </w:t>
            </w: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br/>
              <w:t>Придобиване на дълготрайни активи и основен ремонт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E0D3C51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114 000</w:t>
            </w:r>
          </w:p>
        </w:tc>
      </w:tr>
      <w:tr w:rsidR="005303F6" w:rsidRPr="005303F6" w14:paraId="67AC517B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C013502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51-00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555B83BD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Основен ремонт на дълготрайни материални активи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2D9C6CC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103 200</w:t>
            </w:r>
          </w:p>
        </w:tc>
      </w:tr>
      <w:tr w:rsidR="005303F6" w:rsidRPr="005303F6" w14:paraId="2F1B7264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8BEBF90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52-00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28C7D606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Придобиване на дълготрайни материални активи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56A6E70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10 800</w:t>
            </w:r>
          </w:p>
        </w:tc>
      </w:tr>
      <w:tr w:rsidR="005303F6" w:rsidRPr="005303F6" w14:paraId="7ECDEF17" w14:textId="77777777" w:rsidTr="00B0762F">
        <w:trPr>
          <w:trHeight w:val="664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B00268B" w14:textId="37CE54A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96" w:type="dxa"/>
            <w:shd w:val="clear" w:color="auto" w:fill="FFFFFF" w:themeFill="background1"/>
            <w:hideMark/>
          </w:tcPr>
          <w:p w14:paraId="5FD36F85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Функция ІІ "Отбрана и сигурност", </w:t>
            </w: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br/>
              <w:t>група Д "Защита на населението, управление и дейности при стихийни бедствия и аварии"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D6A3707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93 300</w:t>
            </w:r>
          </w:p>
        </w:tc>
      </w:tr>
      <w:tr w:rsidR="005303F6" w:rsidRPr="005303F6" w14:paraId="34981C20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D5A469B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4B538EE3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Ведомствени разходи, в т.ч.: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F9D677D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93 300</w:t>
            </w:r>
          </w:p>
        </w:tc>
      </w:tr>
      <w:tr w:rsidR="005303F6" w:rsidRPr="005303F6" w14:paraId="023F3838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A7BB8D0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076DDE74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Персонал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CFBC848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93 300</w:t>
            </w:r>
          </w:p>
        </w:tc>
      </w:tr>
      <w:tr w:rsidR="005303F6" w:rsidRPr="005303F6" w14:paraId="028951C5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E5C6973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02-00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4A4647F5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Други възнаграждения и плащания за персонала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543510F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lang w:eastAsia="bg-BG"/>
              </w:rPr>
              <w:t>78 100</w:t>
            </w:r>
          </w:p>
        </w:tc>
      </w:tr>
      <w:tr w:rsidR="005303F6" w:rsidRPr="005303F6" w14:paraId="42E771BE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9129136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05-00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0859A9A0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Задължителни осигурителни вноски от работодатели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2CD23E8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15 200</w:t>
            </w:r>
          </w:p>
        </w:tc>
      </w:tr>
      <w:tr w:rsidR="005303F6" w:rsidRPr="005303F6" w14:paraId="551DF52A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403669B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51842751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5E5348D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</w:tr>
      <w:tr w:rsidR="005303F6" w:rsidRPr="005303F6" w14:paraId="2FCF089E" w14:textId="77777777" w:rsidTr="00B0762F">
        <w:trPr>
          <w:trHeight w:val="300"/>
          <w:jc w:val="center"/>
        </w:trPr>
        <w:tc>
          <w:tcPr>
            <w:tcW w:w="1221" w:type="dxa"/>
            <w:shd w:val="clear" w:color="auto" w:fill="F2F2F2" w:themeFill="background1" w:themeFillShade="F2"/>
            <w:noWrap/>
            <w:vAlign w:val="bottom"/>
            <w:hideMark/>
          </w:tcPr>
          <w:p w14:paraId="79533454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6996" w:type="dxa"/>
            <w:shd w:val="clear" w:color="auto" w:fill="F2F2F2" w:themeFill="background1" w:themeFillShade="F2"/>
            <w:noWrap/>
            <w:vAlign w:val="bottom"/>
            <w:hideMark/>
          </w:tcPr>
          <w:p w14:paraId="080B8630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БЮДЖЕТНИ ВЗАИМООТНОШЕНИЯ (ТРАНСФЕРИ) - (+/-)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D2782BB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1 291 300</w:t>
            </w:r>
          </w:p>
        </w:tc>
      </w:tr>
      <w:tr w:rsidR="005303F6" w:rsidRPr="005303F6" w14:paraId="39A65BD9" w14:textId="77777777" w:rsidTr="00B0762F">
        <w:trPr>
          <w:trHeight w:val="315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48A5038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61-00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39343E60" w14:textId="77777777" w:rsidR="005303F6" w:rsidRPr="005303F6" w:rsidRDefault="005303F6" w:rsidP="005303F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bg-BG"/>
              </w:rPr>
            </w:pPr>
            <w:r w:rsidRPr="005303F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bg-BG"/>
              </w:rPr>
              <w:t>Трансфери между бюджети (нето)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449AE09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-125 100</w:t>
            </w:r>
          </w:p>
        </w:tc>
      </w:tr>
      <w:tr w:rsidR="005303F6" w:rsidRPr="005303F6" w14:paraId="61C57A3E" w14:textId="77777777" w:rsidTr="00B0762F">
        <w:trPr>
          <w:trHeight w:val="253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E1E5FBC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lang w:eastAsia="bg-BG"/>
              </w:rPr>
              <w:t>§§ 61-09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2E4B8936" w14:textId="77777777" w:rsidR="005303F6" w:rsidRPr="005303F6" w:rsidRDefault="005303F6" w:rsidP="005303F6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bg-BG"/>
              </w:rPr>
            </w:pPr>
            <w:r w:rsidRPr="005303F6">
              <w:rPr>
                <w:rFonts w:ascii="Times New Roman CYR" w:eastAsia="Times New Roman" w:hAnsi="Times New Roman CYR" w:cs="Times New Roman CYR"/>
                <w:lang w:eastAsia="bg-BG"/>
              </w:rPr>
              <w:t>Вътрешни трансфери в системата на първостепенния разпоредител (+/-)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2DBB542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Cs/>
                <w:lang w:eastAsia="bg-BG"/>
              </w:rPr>
              <w:t>-125 100</w:t>
            </w:r>
          </w:p>
        </w:tc>
      </w:tr>
      <w:tr w:rsidR="005303F6" w:rsidRPr="005303F6" w14:paraId="2EE39CD2" w14:textId="77777777" w:rsidTr="00B0762F">
        <w:trPr>
          <w:trHeight w:val="315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FEF917C" w14:textId="77777777" w:rsidR="005303F6" w:rsidRPr="005303F6" w:rsidRDefault="005303F6" w:rsidP="00530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66-00</w:t>
            </w:r>
          </w:p>
        </w:tc>
        <w:tc>
          <w:tcPr>
            <w:tcW w:w="6996" w:type="dxa"/>
            <w:shd w:val="clear" w:color="auto" w:fill="FFFFFF" w:themeFill="background1"/>
            <w:noWrap/>
            <w:vAlign w:val="bottom"/>
            <w:hideMark/>
          </w:tcPr>
          <w:p w14:paraId="54AD30A4" w14:textId="77777777" w:rsidR="005303F6" w:rsidRPr="005303F6" w:rsidRDefault="005303F6" w:rsidP="005303F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bg-BG"/>
              </w:rPr>
            </w:pPr>
            <w:r w:rsidRPr="005303F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bg-BG"/>
              </w:rPr>
              <w:t>Разчети за извършени плащания  в СЕБРА (+/-)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32FE151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1 416 400</w:t>
            </w:r>
          </w:p>
        </w:tc>
      </w:tr>
      <w:tr w:rsidR="005303F6" w:rsidRPr="005303F6" w14:paraId="25C61C33" w14:textId="77777777" w:rsidTr="00B0762F">
        <w:trPr>
          <w:trHeight w:val="247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D03E733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lang w:eastAsia="bg-BG"/>
              </w:rPr>
              <w:t>§§ 66-02</w:t>
            </w:r>
          </w:p>
        </w:tc>
        <w:tc>
          <w:tcPr>
            <w:tcW w:w="6996" w:type="dxa"/>
            <w:shd w:val="clear" w:color="auto" w:fill="FFFFFF" w:themeFill="background1"/>
            <w:vAlign w:val="bottom"/>
            <w:hideMark/>
          </w:tcPr>
          <w:p w14:paraId="49C9713C" w14:textId="77777777" w:rsidR="005303F6" w:rsidRPr="005303F6" w:rsidRDefault="005303F6" w:rsidP="005303F6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bg-BG"/>
              </w:rPr>
            </w:pPr>
            <w:r w:rsidRPr="005303F6">
              <w:rPr>
                <w:rFonts w:ascii="Times New Roman CYR" w:eastAsia="Times New Roman" w:hAnsi="Times New Roman CYR" w:cs="Times New Roman CYR"/>
                <w:lang w:eastAsia="bg-BG"/>
              </w:rPr>
              <w:t>Разчети с първостепенен разпоредител за плащания в СЕБРА (+)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009DF3E" w14:textId="77777777" w:rsidR="005303F6" w:rsidRPr="005303F6" w:rsidRDefault="005303F6" w:rsidP="00530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303F6">
              <w:rPr>
                <w:rFonts w:ascii="Times New Roman" w:eastAsia="Times New Roman" w:hAnsi="Times New Roman" w:cs="Times New Roman"/>
                <w:bCs/>
                <w:lang w:eastAsia="bg-BG"/>
              </w:rPr>
              <w:t>1 416 400</w:t>
            </w:r>
          </w:p>
        </w:tc>
      </w:tr>
    </w:tbl>
    <w:p w14:paraId="17956F58" w14:textId="5ADD38FE" w:rsidR="0067562C" w:rsidRDefault="0067562C" w:rsidP="00E042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73E040B0" w14:textId="2271BAF5" w:rsidR="0067562C" w:rsidRDefault="0067562C" w:rsidP="00E042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3B37880F" w14:textId="77777777" w:rsidR="008A28BD" w:rsidRDefault="008A28BD" w:rsidP="00E042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1417"/>
      </w:tblGrid>
      <w:tr w:rsidR="0065438C" w:rsidRPr="0065438C" w14:paraId="56E57060" w14:textId="77777777" w:rsidTr="0065438C">
        <w:trPr>
          <w:trHeight w:val="475"/>
        </w:trPr>
        <w:tc>
          <w:tcPr>
            <w:tcW w:w="8217" w:type="dxa"/>
            <w:shd w:val="clear" w:color="auto" w:fill="F2F2F2" w:themeFill="background1" w:themeFillShade="F2"/>
            <w:vAlign w:val="center"/>
            <w:hideMark/>
          </w:tcPr>
          <w:p w14:paraId="2497EEB4" w14:textId="77777777" w:rsidR="0065438C" w:rsidRPr="0065438C" w:rsidRDefault="0065438C" w:rsidP="0065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5438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МАКСИМАЛЕН РАЗМЕР НА АНГАЖИМЕНТИТЕ ЗА РАЗХОДИ, КОИТО МОГАТ ДА БЪДАТ ПОЕТИ ПРЕЗ 2025 г.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AD355F" w14:textId="77777777" w:rsidR="0065438C" w:rsidRPr="0065438C" w:rsidRDefault="0065438C" w:rsidP="00654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5438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313 000</w:t>
            </w:r>
          </w:p>
        </w:tc>
      </w:tr>
      <w:tr w:rsidR="0065438C" w:rsidRPr="0065438C" w14:paraId="27EB4DF9" w14:textId="77777777" w:rsidTr="0065438C">
        <w:trPr>
          <w:trHeight w:val="667"/>
        </w:trPr>
        <w:tc>
          <w:tcPr>
            <w:tcW w:w="8217" w:type="dxa"/>
            <w:shd w:val="clear" w:color="auto" w:fill="F2F2F2" w:themeFill="background1" w:themeFillShade="F2"/>
            <w:vAlign w:val="center"/>
            <w:hideMark/>
          </w:tcPr>
          <w:p w14:paraId="3B14FE3F" w14:textId="77777777" w:rsidR="0065438C" w:rsidRPr="0065438C" w:rsidRDefault="0065438C" w:rsidP="0065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5438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МАКСИМАЛЕН РАЗМЕР НА НОВИТЕ ЗАДЪЛЖЕНИЯ ЗА РАЗХОДИ, КОИТО МОГАТ ДА БЪДАТ НАТРУПАНИ ПРЕЗ 2025 г.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F6A9BE4" w14:textId="77777777" w:rsidR="0065438C" w:rsidRPr="0065438C" w:rsidRDefault="0065438C" w:rsidP="00654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5438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313 000</w:t>
            </w:r>
          </w:p>
        </w:tc>
      </w:tr>
    </w:tbl>
    <w:p w14:paraId="5D0C43C6" w14:textId="2BA2EBE8" w:rsidR="00B932B5" w:rsidRDefault="00B932B5" w:rsidP="00E042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2440F51B" w14:textId="77777777" w:rsidR="001A47B1" w:rsidRDefault="001A47B1" w:rsidP="00E042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6BA7F929" w14:textId="31D34E5C" w:rsidR="00E0429D" w:rsidRPr="008D6589" w:rsidRDefault="00E0429D" w:rsidP="00E0429D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sectPr w:rsidR="00E0429D" w:rsidRPr="008D6589" w:rsidSect="001A47B1">
      <w:pgSz w:w="11906" w:h="16838"/>
      <w:pgMar w:top="1843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AD2DD" w14:textId="77777777" w:rsidR="00C84341" w:rsidRDefault="00C84341" w:rsidP="00337EF9">
      <w:pPr>
        <w:spacing w:after="0" w:line="240" w:lineRule="auto"/>
      </w:pPr>
      <w:r>
        <w:separator/>
      </w:r>
    </w:p>
  </w:endnote>
  <w:endnote w:type="continuationSeparator" w:id="0">
    <w:p w14:paraId="7B769DA4" w14:textId="77777777" w:rsidR="00C84341" w:rsidRDefault="00C84341" w:rsidP="0033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DA4E2" w14:textId="77777777" w:rsidR="00C84341" w:rsidRDefault="00C84341" w:rsidP="00337EF9">
      <w:pPr>
        <w:spacing w:after="0" w:line="240" w:lineRule="auto"/>
      </w:pPr>
      <w:r>
        <w:separator/>
      </w:r>
    </w:p>
  </w:footnote>
  <w:footnote w:type="continuationSeparator" w:id="0">
    <w:p w14:paraId="4BE08EB9" w14:textId="77777777" w:rsidR="00C84341" w:rsidRDefault="00C84341" w:rsidP="00337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67"/>
    <w:rsid w:val="00046F67"/>
    <w:rsid w:val="00075643"/>
    <w:rsid w:val="000B4988"/>
    <w:rsid w:val="000B74A2"/>
    <w:rsid w:val="000F0229"/>
    <w:rsid w:val="00126693"/>
    <w:rsid w:val="001A47B1"/>
    <w:rsid w:val="001B7D5B"/>
    <w:rsid w:val="001C3013"/>
    <w:rsid w:val="00201FA0"/>
    <w:rsid w:val="00202A46"/>
    <w:rsid w:val="00206B5A"/>
    <w:rsid w:val="00242CC9"/>
    <w:rsid w:val="0024362A"/>
    <w:rsid w:val="00283EA9"/>
    <w:rsid w:val="002D2864"/>
    <w:rsid w:val="003267D0"/>
    <w:rsid w:val="00327DC0"/>
    <w:rsid w:val="00334E18"/>
    <w:rsid w:val="00337EF9"/>
    <w:rsid w:val="00361AB4"/>
    <w:rsid w:val="00362318"/>
    <w:rsid w:val="00390551"/>
    <w:rsid w:val="00394D85"/>
    <w:rsid w:val="003C500C"/>
    <w:rsid w:val="0041030C"/>
    <w:rsid w:val="00430E4E"/>
    <w:rsid w:val="00486FD0"/>
    <w:rsid w:val="004F10FF"/>
    <w:rsid w:val="00514AE4"/>
    <w:rsid w:val="005303F6"/>
    <w:rsid w:val="0053480D"/>
    <w:rsid w:val="0054215E"/>
    <w:rsid w:val="0054642E"/>
    <w:rsid w:val="005B08FA"/>
    <w:rsid w:val="005E2915"/>
    <w:rsid w:val="005F5377"/>
    <w:rsid w:val="0060191B"/>
    <w:rsid w:val="006032BD"/>
    <w:rsid w:val="00613D92"/>
    <w:rsid w:val="00647297"/>
    <w:rsid w:val="0065438C"/>
    <w:rsid w:val="00665754"/>
    <w:rsid w:val="0067562C"/>
    <w:rsid w:val="006A7D82"/>
    <w:rsid w:val="006B4C05"/>
    <w:rsid w:val="006C6A50"/>
    <w:rsid w:val="00700350"/>
    <w:rsid w:val="00755FAE"/>
    <w:rsid w:val="007664BB"/>
    <w:rsid w:val="00772D25"/>
    <w:rsid w:val="00795F1C"/>
    <w:rsid w:val="007A4ED2"/>
    <w:rsid w:val="007D0F1A"/>
    <w:rsid w:val="007D5DC8"/>
    <w:rsid w:val="00801414"/>
    <w:rsid w:val="008226DA"/>
    <w:rsid w:val="00823934"/>
    <w:rsid w:val="00874A1B"/>
    <w:rsid w:val="008A28BD"/>
    <w:rsid w:val="008A2F04"/>
    <w:rsid w:val="008A39FC"/>
    <w:rsid w:val="008D13D4"/>
    <w:rsid w:val="008D6589"/>
    <w:rsid w:val="00900F8A"/>
    <w:rsid w:val="009046CC"/>
    <w:rsid w:val="009063F2"/>
    <w:rsid w:val="0091245C"/>
    <w:rsid w:val="00913A24"/>
    <w:rsid w:val="0092706F"/>
    <w:rsid w:val="00944B8F"/>
    <w:rsid w:val="009651AD"/>
    <w:rsid w:val="009818BE"/>
    <w:rsid w:val="009D1918"/>
    <w:rsid w:val="009D6143"/>
    <w:rsid w:val="009F7701"/>
    <w:rsid w:val="00A12083"/>
    <w:rsid w:val="00A15198"/>
    <w:rsid w:val="00A16988"/>
    <w:rsid w:val="00A178E3"/>
    <w:rsid w:val="00A364B1"/>
    <w:rsid w:val="00A36FD1"/>
    <w:rsid w:val="00A778BA"/>
    <w:rsid w:val="00A90B55"/>
    <w:rsid w:val="00AC3A5F"/>
    <w:rsid w:val="00B0762F"/>
    <w:rsid w:val="00B07B5A"/>
    <w:rsid w:val="00B50C2C"/>
    <w:rsid w:val="00B5573E"/>
    <w:rsid w:val="00B6595A"/>
    <w:rsid w:val="00B727BF"/>
    <w:rsid w:val="00B80930"/>
    <w:rsid w:val="00B85721"/>
    <w:rsid w:val="00B932B5"/>
    <w:rsid w:val="00BA26BE"/>
    <w:rsid w:val="00BB7B7A"/>
    <w:rsid w:val="00C04215"/>
    <w:rsid w:val="00C30A7C"/>
    <w:rsid w:val="00C84341"/>
    <w:rsid w:val="00C904DE"/>
    <w:rsid w:val="00CA2BE5"/>
    <w:rsid w:val="00CB3A7D"/>
    <w:rsid w:val="00CD7570"/>
    <w:rsid w:val="00CF57E4"/>
    <w:rsid w:val="00D0129F"/>
    <w:rsid w:val="00D05D78"/>
    <w:rsid w:val="00D539ED"/>
    <w:rsid w:val="00DA02B5"/>
    <w:rsid w:val="00DF35A2"/>
    <w:rsid w:val="00DF36EF"/>
    <w:rsid w:val="00DF62E5"/>
    <w:rsid w:val="00E0429D"/>
    <w:rsid w:val="00E25E1F"/>
    <w:rsid w:val="00E36CD6"/>
    <w:rsid w:val="00E8176E"/>
    <w:rsid w:val="00EB1724"/>
    <w:rsid w:val="00F409DB"/>
    <w:rsid w:val="00F619B5"/>
    <w:rsid w:val="00F622CB"/>
    <w:rsid w:val="00F96BCF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72100"/>
  <w15:chartTrackingRefBased/>
  <w15:docId w15:val="{61E1118E-227E-4DF1-93F6-55BBCDB0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DF36EF"/>
    <w:pPr>
      <w:keepNext/>
      <w:pBdr>
        <w:bottom w:val="single" w:sz="6" w:space="1" w:color="auto"/>
      </w:pBdr>
      <w:spacing w:after="0" w:line="240" w:lineRule="auto"/>
      <w:outlineLvl w:val="6"/>
    </w:pPr>
    <w:rPr>
      <w:rFonts w:ascii="TimokU" w:eastAsia="Times New Roman" w:hAnsi="TimokU" w:cs="Times New Roman"/>
      <w:b/>
      <w:spacing w:val="56"/>
      <w:kern w:val="144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37EF9"/>
  </w:style>
  <w:style w:type="paragraph" w:styleId="a5">
    <w:name w:val="footer"/>
    <w:basedOn w:val="a"/>
    <w:link w:val="a6"/>
    <w:uiPriority w:val="99"/>
    <w:unhideWhenUsed/>
    <w:rsid w:val="0033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37EF9"/>
  </w:style>
  <w:style w:type="paragraph" w:styleId="a7">
    <w:name w:val="Balloon Text"/>
    <w:basedOn w:val="a"/>
    <w:link w:val="a8"/>
    <w:uiPriority w:val="99"/>
    <w:semiHidden/>
    <w:unhideWhenUsed/>
    <w:rsid w:val="00F4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409DB"/>
    <w:rPr>
      <w:rFonts w:ascii="Segoe UI" w:hAnsi="Segoe UI" w:cs="Segoe UI"/>
      <w:sz w:val="18"/>
      <w:szCs w:val="18"/>
    </w:rPr>
  </w:style>
  <w:style w:type="character" w:customStyle="1" w:styleId="70">
    <w:name w:val="Заглавие 7 Знак"/>
    <w:basedOn w:val="a0"/>
    <w:link w:val="7"/>
    <w:uiPriority w:val="99"/>
    <w:rsid w:val="00DF36EF"/>
    <w:rPr>
      <w:rFonts w:ascii="TimokU" w:eastAsia="Times New Roman" w:hAnsi="TimokU" w:cs="Times New Roman"/>
      <w:b/>
      <w:spacing w:val="56"/>
      <w:kern w:val="144"/>
      <w:sz w:val="28"/>
      <w:szCs w:val="20"/>
      <w:lang w:val="x-none"/>
    </w:rPr>
  </w:style>
  <w:style w:type="paragraph" w:styleId="a9">
    <w:name w:val="caption"/>
    <w:basedOn w:val="a"/>
    <w:next w:val="a"/>
    <w:qFormat/>
    <w:rsid w:val="00DF36EF"/>
    <w:pPr>
      <w:spacing w:after="0" w:line="240" w:lineRule="auto"/>
    </w:pPr>
    <w:rPr>
      <w:rFonts w:ascii="TimokU" w:eastAsia="Times New Roman" w:hAnsi="TimokU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Десислава Димитрова</dc:creator>
  <cp:keywords/>
  <dc:description/>
  <cp:lastModifiedBy>Marina Tasheva</cp:lastModifiedBy>
  <cp:revision>3</cp:revision>
  <cp:lastPrinted>2023-08-02T08:38:00Z</cp:lastPrinted>
  <dcterms:created xsi:type="dcterms:W3CDTF">2025-05-21T12:12:00Z</dcterms:created>
  <dcterms:modified xsi:type="dcterms:W3CDTF">2025-05-21T12:15:00Z</dcterms:modified>
</cp:coreProperties>
</file>